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77E57" w14:textId="77777777" w:rsidR="00EE6F4F" w:rsidRDefault="00EE6F4F"/>
    <w:p w14:paraId="63E033DD" w14:textId="734CADCE" w:rsidR="0081210F" w:rsidRDefault="0033714C" w:rsidP="007C7B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основу члана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 32. став1. тачка 6. Закона о локалној самоуправи („Сл. Гласник </w:t>
      </w:r>
      <w:r w:rsidRPr="00493E60">
        <w:rPr>
          <w:rFonts w:ascii="Times New Roman" w:hAnsi="Times New Roman"/>
          <w:sz w:val="24"/>
          <w:szCs w:val="24"/>
          <w:lang w:val="sr-Cyrl-RS"/>
        </w:rPr>
        <w:t xml:space="preserve">РС“, бр.129/2007, 83/2014 - други закон, 101/2016 – други закон и 47/2018), члана </w:t>
      </w:r>
      <w:r w:rsidRPr="00493E60">
        <w:rPr>
          <w:rFonts w:ascii="Times New Roman" w:hAnsi="Times New Roman"/>
          <w:sz w:val="24"/>
          <w:szCs w:val="24"/>
        </w:rPr>
        <w:t>11. став</w:t>
      </w:r>
      <w:r>
        <w:rPr>
          <w:rFonts w:ascii="Times New Roman" w:hAnsi="Times New Roman"/>
          <w:sz w:val="24"/>
          <w:szCs w:val="24"/>
        </w:rPr>
        <w:t xml:space="preserve"> 4. Закона о финансијској подршци породици са децом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(„Службени гласник РС“, број </w:t>
      </w:r>
      <w:r>
        <w:rPr>
          <w:rFonts w:ascii="Times New Roman" w:hAnsi="Times New Roman"/>
          <w:sz w:val="24"/>
          <w:szCs w:val="24"/>
          <w:lang w:val="sr-Cyrl-RS"/>
        </w:rPr>
        <w:t>113/2017, 50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2018, 46/2021 – одлука УС, 51/2021- одлука УС, 53/2021 - одлука УС, 66/2021и 130/2021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  <w:lang w:val="sr-Cyrl-RS"/>
        </w:rPr>
        <w:t xml:space="preserve"> члана 190. Закона о основама система образовања и васпитања („Сл. Гласник РС“, бр. 88/2017, 27/2018 – др.закон, 10/2019, 6/2020 и 129/2021), и</w:t>
      </w:r>
      <w:r>
        <w:rPr>
          <w:rFonts w:ascii="Times New Roman" w:hAnsi="Times New Roman"/>
          <w:sz w:val="24"/>
          <w:szCs w:val="24"/>
        </w:rPr>
        <w:t xml:space="preserve"> члана 30. став 1. тачка </w:t>
      </w:r>
      <w:r>
        <w:rPr>
          <w:rFonts w:ascii="Times New Roman" w:hAnsi="Times New Roman"/>
          <w:sz w:val="24"/>
          <w:szCs w:val="24"/>
          <w:lang w:val="sr-Cyrl-RS"/>
        </w:rPr>
        <w:t>6.</w:t>
      </w:r>
      <w:r>
        <w:rPr>
          <w:rFonts w:ascii="Times New Roman" w:hAnsi="Times New Roman"/>
          <w:sz w:val="24"/>
          <w:szCs w:val="24"/>
        </w:rPr>
        <w:t xml:space="preserve"> и члана 119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 xml:space="preserve"> Статута </w:t>
      </w:r>
      <w:r>
        <w:rPr>
          <w:rFonts w:ascii="Times New Roman" w:hAnsi="Times New Roman"/>
          <w:sz w:val="24"/>
          <w:szCs w:val="24"/>
          <w:lang w:val="sr-Cyrl-RS"/>
        </w:rPr>
        <w:t xml:space="preserve">Градске </w:t>
      </w:r>
      <w:r>
        <w:rPr>
          <w:rFonts w:ascii="Times New Roman" w:hAnsi="Times New Roman"/>
          <w:sz w:val="24"/>
          <w:szCs w:val="24"/>
        </w:rPr>
        <w:t xml:space="preserve">ошптине </w:t>
      </w:r>
      <w:r>
        <w:rPr>
          <w:rFonts w:ascii="Times New Roman" w:hAnsi="Times New Roman"/>
          <w:sz w:val="24"/>
          <w:szCs w:val="24"/>
          <w:lang w:val="sr-Cyrl-RS"/>
        </w:rPr>
        <w:t xml:space="preserve">Врањска Бања </w:t>
      </w:r>
      <w:r>
        <w:rPr>
          <w:rFonts w:ascii="Times New Roman" w:hAnsi="Times New Roman"/>
          <w:sz w:val="24"/>
          <w:szCs w:val="24"/>
        </w:rPr>
        <w:t>(„Службени гласник града Врања“, број 6/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19</w:t>
      </w:r>
      <w:r w:rsidR="00D67E4D">
        <w:rPr>
          <w:rFonts w:ascii="Times New Roman" w:hAnsi="Times New Roman"/>
          <w:sz w:val="24"/>
          <w:szCs w:val="24"/>
          <w:lang w:val="sr-Cyrl-RS"/>
        </w:rPr>
        <w:t>, 20/2023- пречишћени текст</w:t>
      </w:r>
      <w:r>
        <w:rPr>
          <w:rFonts w:ascii="Times New Roman" w:hAnsi="Times New Roman"/>
          <w:sz w:val="24"/>
          <w:szCs w:val="24"/>
        </w:rPr>
        <w:t xml:space="preserve">), </w:t>
      </w:r>
      <w:r w:rsidR="00F457EF">
        <w:rPr>
          <w:rFonts w:ascii="Times New Roman" w:hAnsi="Times New Roman"/>
          <w:sz w:val="24"/>
          <w:szCs w:val="24"/>
          <w:lang w:val="sr-Cyrl-RS"/>
        </w:rPr>
        <w:t xml:space="preserve">на седници </w:t>
      </w:r>
      <w:r w:rsidR="00F457EF">
        <w:rPr>
          <w:rFonts w:ascii="Times New Roman" w:hAnsi="Times New Roman"/>
          <w:sz w:val="24"/>
          <w:szCs w:val="24"/>
        </w:rPr>
        <w:t xml:space="preserve"> Скупштине Градске општине Врањска Бања </w:t>
      </w:r>
      <w:r w:rsidR="001D2984">
        <w:rPr>
          <w:rFonts w:ascii="Times New Roman" w:hAnsi="Times New Roman"/>
          <w:sz w:val="24"/>
          <w:szCs w:val="24"/>
        </w:rPr>
        <w:t xml:space="preserve"> одржаној 19.06</w:t>
      </w:r>
      <w:r w:rsidR="00F457EF">
        <w:rPr>
          <w:rFonts w:ascii="Times New Roman" w:hAnsi="Times New Roman"/>
          <w:sz w:val="24"/>
          <w:szCs w:val="24"/>
        </w:rPr>
        <w:t>.</w:t>
      </w:r>
      <w:r w:rsidR="001D2984">
        <w:rPr>
          <w:rFonts w:ascii="Times New Roman" w:hAnsi="Times New Roman"/>
          <w:sz w:val="24"/>
          <w:szCs w:val="24"/>
          <w:lang w:val="sr-Cyrl-RS"/>
        </w:rPr>
        <w:t>2026.</w:t>
      </w:r>
      <w:r w:rsidR="00F457EF">
        <w:rPr>
          <w:rFonts w:ascii="Times New Roman" w:hAnsi="Times New Roman"/>
          <w:sz w:val="24"/>
          <w:szCs w:val="24"/>
        </w:rPr>
        <w:t xml:space="preserve"> године донета је</w:t>
      </w:r>
    </w:p>
    <w:p w14:paraId="67BEBB2E" w14:textId="1B1FD26B" w:rsidR="00F90C4B" w:rsidRPr="0081210F" w:rsidRDefault="00F90C4B" w:rsidP="00BD440D">
      <w:pPr>
        <w:ind w:left="354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1210F">
        <w:rPr>
          <w:rFonts w:ascii="Times New Roman" w:hAnsi="Times New Roman"/>
          <w:b/>
          <w:sz w:val="24"/>
          <w:szCs w:val="24"/>
          <w:lang w:val="sr-Cyrl-RS"/>
        </w:rPr>
        <w:t>ОДЛУКУ</w:t>
      </w:r>
    </w:p>
    <w:p w14:paraId="2ED80C44" w14:textId="1C8BD547" w:rsidR="00F90C4B" w:rsidRPr="0081210F" w:rsidRDefault="00F90C4B" w:rsidP="00BD440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1210F">
        <w:rPr>
          <w:rFonts w:ascii="Times New Roman" w:hAnsi="Times New Roman"/>
          <w:b/>
          <w:sz w:val="24"/>
          <w:szCs w:val="24"/>
          <w:lang w:val="sr-Cyrl-RS"/>
        </w:rPr>
        <w:t>О НАБА</w:t>
      </w:r>
      <w:r w:rsidR="0081210F" w:rsidRPr="0081210F">
        <w:rPr>
          <w:rFonts w:ascii="Times New Roman" w:hAnsi="Times New Roman"/>
          <w:b/>
          <w:sz w:val="24"/>
          <w:szCs w:val="24"/>
          <w:lang w:val="sr-Cyrl-RS"/>
        </w:rPr>
        <w:t xml:space="preserve">ВЦИ И </w:t>
      </w:r>
      <w:r w:rsidR="005B6DA7">
        <w:rPr>
          <w:rFonts w:ascii="Times New Roman" w:hAnsi="Times New Roman"/>
          <w:b/>
          <w:sz w:val="24"/>
          <w:szCs w:val="24"/>
          <w:lang w:val="sr-Cyrl-RS"/>
        </w:rPr>
        <w:t xml:space="preserve">ФИНАНСИРАЊУ УЏБЕНИКА ЗА УЧЕНИКЕ </w:t>
      </w:r>
      <w:r w:rsidR="0081210F" w:rsidRPr="0081210F">
        <w:rPr>
          <w:rFonts w:ascii="Times New Roman" w:hAnsi="Times New Roman"/>
          <w:b/>
          <w:sz w:val="24"/>
          <w:szCs w:val="24"/>
          <w:lang w:val="sr-Cyrl-RS"/>
        </w:rPr>
        <w:t>ОСНОВНИХ</w:t>
      </w:r>
    </w:p>
    <w:p w14:paraId="77BE02E1" w14:textId="4D2825DA" w:rsidR="0081210F" w:rsidRPr="0081210F" w:rsidRDefault="00EE220C" w:rsidP="00BD440D">
      <w:pPr>
        <w:ind w:firstLine="708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ШКОЛА НА ПОДРУЧЈУ ГРАДСКЕ ОПШ</w:t>
      </w:r>
      <w:r>
        <w:rPr>
          <w:rFonts w:ascii="Times New Roman" w:hAnsi="Times New Roman"/>
          <w:b/>
          <w:sz w:val="24"/>
          <w:szCs w:val="24"/>
          <w:lang w:val="en-US"/>
        </w:rPr>
        <w:t>T</w:t>
      </w:r>
      <w:r w:rsidR="0081210F" w:rsidRPr="0081210F">
        <w:rPr>
          <w:rFonts w:ascii="Times New Roman" w:hAnsi="Times New Roman"/>
          <w:b/>
          <w:sz w:val="24"/>
          <w:szCs w:val="24"/>
          <w:lang w:val="sr-Cyrl-RS"/>
        </w:rPr>
        <w:t>ИНЕ ВРАЊСКА БАЊА</w:t>
      </w:r>
    </w:p>
    <w:p w14:paraId="77074B73" w14:textId="77777777" w:rsidR="0033714C" w:rsidRDefault="0033714C" w:rsidP="0033714C">
      <w:pPr>
        <w:pStyle w:val="NoSpacing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 1.</w:t>
      </w:r>
    </w:p>
    <w:p w14:paraId="6DE67F06" w14:textId="77777777" w:rsidR="0033714C" w:rsidRDefault="0033714C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Овом одлуком регулише се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већи обим права породиц</w:t>
      </w:r>
      <w:r>
        <w:rPr>
          <w:rFonts w:ascii="Times New Roman" w:hAnsi="Times New Roman"/>
          <w:sz w:val="24"/>
          <w:szCs w:val="24"/>
          <w:lang w:val="sr-Cyrl-RS"/>
        </w:rPr>
        <w:t>ама</w:t>
      </w:r>
      <w:r>
        <w:rPr>
          <w:rFonts w:ascii="Times New Roman" w:hAnsi="Times New Roman"/>
          <w:sz w:val="24"/>
          <w:szCs w:val="24"/>
        </w:rPr>
        <w:t xml:space="preserve"> са децом</w:t>
      </w:r>
      <w:r>
        <w:rPr>
          <w:rFonts w:ascii="Times New Roman" w:hAnsi="Times New Roman"/>
          <w:sz w:val="24"/>
          <w:szCs w:val="24"/>
          <w:lang w:val="sr-Cyrl-RS"/>
        </w:rPr>
        <w:t xml:space="preserve"> тако што се свим уч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>ницима који похађају основно образовање на подручју Градске општине Врањска Бања обезбеђују бесплатни уџбеници из буџета Градске општине Врањска Бања.</w:t>
      </w:r>
    </w:p>
    <w:p w14:paraId="3EA3F9F2" w14:textId="77777777" w:rsidR="0033714C" w:rsidRDefault="0033714C" w:rsidP="0033714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Члан 2.</w:t>
      </w:r>
    </w:p>
    <w:p w14:paraId="33B8A0FE" w14:textId="77777777" w:rsidR="0033714C" w:rsidRDefault="0033714C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Градска општина Врањска Бања обезбеђује средства за куповину уџбеника за ученике од 1-ог до 8-ог разреда основних школа на подручју Градске општине Врањска Бања.</w:t>
      </w:r>
    </w:p>
    <w:p w14:paraId="4D04EF36" w14:textId="77777777" w:rsidR="0033714C" w:rsidRDefault="0033714C" w:rsidP="0033714C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Члан 3.</w:t>
      </w:r>
    </w:p>
    <w:p w14:paraId="5159DAA2" w14:textId="05F43A7A" w:rsidR="0033714C" w:rsidRDefault="00F86236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202</w:t>
      </w:r>
      <w:r w:rsidR="005B6DA7">
        <w:rPr>
          <w:rFonts w:ascii="Times New Roman" w:hAnsi="Times New Roman"/>
          <w:sz w:val="24"/>
          <w:szCs w:val="24"/>
          <w:lang w:val="sr-Cyrl-RS"/>
        </w:rPr>
        <w:t>6</w:t>
      </w:r>
      <w:r w:rsidR="0033714C">
        <w:rPr>
          <w:rFonts w:ascii="Times New Roman" w:hAnsi="Times New Roman"/>
          <w:sz w:val="24"/>
          <w:szCs w:val="24"/>
        </w:rPr>
        <w:t xml:space="preserve">-ој години набављају се комплети уџбеника за све ученике, а на основу </w:t>
      </w:r>
      <w:r w:rsidR="0033714C">
        <w:rPr>
          <w:rFonts w:ascii="Times New Roman" w:hAnsi="Times New Roman"/>
          <w:sz w:val="24"/>
          <w:szCs w:val="24"/>
          <w:lang w:val="sr-Cyrl-RS"/>
        </w:rPr>
        <w:t xml:space="preserve">техничке спецификације </w:t>
      </w:r>
      <w:r w:rsidR="0033714C">
        <w:rPr>
          <w:rFonts w:ascii="Times New Roman" w:hAnsi="Times New Roman"/>
          <w:sz w:val="24"/>
          <w:szCs w:val="24"/>
        </w:rPr>
        <w:t xml:space="preserve">уџбеника које достављају </w:t>
      </w:r>
      <w:r w:rsidR="0033714C">
        <w:rPr>
          <w:rFonts w:ascii="Times New Roman" w:hAnsi="Times New Roman"/>
          <w:sz w:val="24"/>
          <w:szCs w:val="24"/>
          <w:lang w:val="sr-Cyrl-RS"/>
        </w:rPr>
        <w:t xml:space="preserve">све школе са подручја Градске општине </w:t>
      </w:r>
      <w:r w:rsidR="0033714C">
        <w:rPr>
          <w:rFonts w:ascii="Times New Roman" w:hAnsi="Times New Roman"/>
          <w:sz w:val="24"/>
          <w:szCs w:val="24"/>
        </w:rPr>
        <w:t>Врањска Бања</w:t>
      </w:r>
      <w:r w:rsidR="0033714C">
        <w:rPr>
          <w:rFonts w:ascii="Times New Roman" w:hAnsi="Times New Roman"/>
          <w:sz w:val="24"/>
          <w:szCs w:val="24"/>
          <w:lang w:val="sr-Cyrl-RS"/>
        </w:rPr>
        <w:t>. Основне школе дужне су да изврше расподелу уџбеника на почетку школске године.</w:t>
      </w:r>
    </w:p>
    <w:p w14:paraId="7F2567E4" w14:textId="77777777" w:rsidR="0033714C" w:rsidRDefault="0033714C" w:rsidP="0033714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90F9D5F" w14:textId="77777777" w:rsidR="0033714C" w:rsidRDefault="0033714C" w:rsidP="0033714C">
      <w:pPr>
        <w:pStyle w:val="NoSpacing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</w:t>
      </w:r>
      <w:r w:rsidR="00F8623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Члан 4.</w:t>
      </w:r>
    </w:p>
    <w:p w14:paraId="471535FB" w14:textId="77777777" w:rsidR="0033714C" w:rsidRDefault="0033714C" w:rsidP="0033714C">
      <w:pPr>
        <w:pStyle w:val="NoSpacing"/>
        <w:ind w:firstLine="70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Набавку уџбеника спроводи Управа Градске општине Врањска Бања у складу са Законом о јавним набавкама.</w:t>
      </w:r>
    </w:p>
    <w:p w14:paraId="13C4AA50" w14:textId="77777777" w:rsidR="0033714C" w:rsidRDefault="0033714C" w:rsidP="0033714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7E17D164" w14:textId="77777777" w:rsidR="003A00E6" w:rsidRDefault="0033714C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Након окончања набавке за уџбенике исти се достављају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основним школама на подручју </w:t>
      </w:r>
      <w:r w:rsidR="003A00E6">
        <w:rPr>
          <w:rFonts w:ascii="Times New Roman" w:hAnsi="Times New Roman"/>
          <w:sz w:val="24"/>
          <w:szCs w:val="24"/>
          <w:lang w:val="sr-Cyrl-RS"/>
        </w:rPr>
        <w:t>Градске општине Врањска Бања</w:t>
      </w:r>
      <w:r w:rsidR="003A00E6">
        <w:rPr>
          <w:rFonts w:ascii="Times New Roman" w:hAnsi="Times New Roman"/>
          <w:sz w:val="24"/>
          <w:szCs w:val="24"/>
          <w:lang w:val="en-US"/>
        </w:rPr>
        <w:t>.</w:t>
      </w:r>
    </w:p>
    <w:p w14:paraId="7AC68784" w14:textId="63D4A851" w:rsidR="0033714C" w:rsidRDefault="003A00E6" w:rsidP="0033714C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Школе расподељују уџбенике </w:t>
      </w:r>
      <w:r w:rsidR="0033714C">
        <w:rPr>
          <w:rFonts w:ascii="Times New Roman" w:hAnsi="Times New Roman"/>
          <w:sz w:val="24"/>
          <w:szCs w:val="24"/>
          <w:lang w:val="sr-Cyrl-RS"/>
        </w:rPr>
        <w:t>свим ученицима и достављају извештај</w:t>
      </w:r>
      <w:r>
        <w:rPr>
          <w:rFonts w:ascii="Times New Roman" w:hAnsi="Times New Roman"/>
          <w:sz w:val="24"/>
          <w:szCs w:val="24"/>
          <w:lang w:val="sr-Cyrl-RS"/>
        </w:rPr>
        <w:t xml:space="preserve"> Градској општини Врањска Бања</w:t>
      </w:r>
      <w:r w:rsidR="0033714C">
        <w:rPr>
          <w:rFonts w:ascii="Times New Roman" w:hAnsi="Times New Roman"/>
          <w:sz w:val="24"/>
          <w:szCs w:val="24"/>
          <w:lang w:val="sr-Cyrl-RS"/>
        </w:rPr>
        <w:t xml:space="preserve"> о извршеној расподели.</w:t>
      </w:r>
    </w:p>
    <w:p w14:paraId="2D49C598" w14:textId="77777777" w:rsidR="0033714C" w:rsidRDefault="0033714C" w:rsidP="0033714C">
      <w:pPr>
        <w:pStyle w:val="NoSpacing"/>
        <w:ind w:left="3600" w:firstLine="720"/>
        <w:rPr>
          <w:rFonts w:ascii="Times New Roman" w:hAnsi="Times New Roman"/>
          <w:sz w:val="24"/>
          <w:szCs w:val="24"/>
        </w:rPr>
      </w:pPr>
    </w:p>
    <w:p w14:paraId="022E2EC4" w14:textId="77777777" w:rsidR="0033714C" w:rsidRDefault="00F86236" w:rsidP="0033714C">
      <w:pPr>
        <w:pStyle w:val="NoSpacing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3714C">
        <w:rPr>
          <w:rFonts w:ascii="Times New Roman" w:hAnsi="Times New Roman"/>
          <w:sz w:val="24"/>
          <w:szCs w:val="24"/>
        </w:rPr>
        <w:t xml:space="preserve">Члан </w:t>
      </w:r>
      <w:r w:rsidR="0033714C">
        <w:rPr>
          <w:rFonts w:ascii="Times New Roman" w:hAnsi="Times New Roman"/>
          <w:sz w:val="24"/>
          <w:szCs w:val="24"/>
          <w:lang w:val="sr-Cyrl-RS"/>
        </w:rPr>
        <w:t>5</w:t>
      </w:r>
      <w:r w:rsidR="0033714C">
        <w:rPr>
          <w:rFonts w:ascii="Times New Roman" w:hAnsi="Times New Roman"/>
          <w:sz w:val="24"/>
          <w:szCs w:val="24"/>
        </w:rPr>
        <w:t>.</w:t>
      </w:r>
    </w:p>
    <w:p w14:paraId="40C4C0D0" w14:textId="77777777" w:rsidR="0033714C" w:rsidRDefault="0033714C" w:rsidP="0033714C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Ова одлука ступа на снагу </w:t>
      </w:r>
      <w:r>
        <w:rPr>
          <w:rFonts w:ascii="Times New Roman" w:hAnsi="Times New Roman"/>
          <w:sz w:val="24"/>
          <w:szCs w:val="24"/>
          <w:lang w:val="sr-Cyrl-RS"/>
        </w:rPr>
        <w:t xml:space="preserve">осмог  </w:t>
      </w:r>
      <w:r>
        <w:rPr>
          <w:rFonts w:ascii="Times New Roman" w:hAnsi="Times New Roman"/>
          <w:sz w:val="24"/>
          <w:szCs w:val="24"/>
        </w:rPr>
        <w:t>дана од дана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објављивања у „Службеном </w:t>
      </w:r>
      <w:r>
        <w:rPr>
          <w:rFonts w:ascii="Times New Roman" w:hAnsi="Times New Roman"/>
          <w:sz w:val="24"/>
          <w:szCs w:val="24"/>
          <w:lang w:val="sr-Cyrl-RS"/>
        </w:rPr>
        <w:t>гласнику града Врања</w:t>
      </w:r>
      <w:r>
        <w:rPr>
          <w:rFonts w:ascii="Times New Roman" w:hAnsi="Times New Roman"/>
          <w:sz w:val="24"/>
          <w:szCs w:val="24"/>
        </w:rPr>
        <w:t>“.</w:t>
      </w:r>
    </w:p>
    <w:p w14:paraId="6DC2CE96" w14:textId="77777777" w:rsidR="003C669F" w:rsidRDefault="003C669F" w:rsidP="0033714C">
      <w:pPr>
        <w:pStyle w:val="NoSpacing"/>
        <w:ind w:firstLine="708"/>
        <w:rPr>
          <w:rFonts w:ascii="Times New Roman" w:hAnsi="Times New Roman"/>
          <w:sz w:val="24"/>
          <w:szCs w:val="24"/>
        </w:rPr>
      </w:pPr>
    </w:p>
    <w:p w14:paraId="5725BA77" w14:textId="77777777" w:rsidR="0033714C" w:rsidRDefault="0033714C" w:rsidP="0033714C">
      <w:pPr>
        <w:pStyle w:val="Standard"/>
        <w:jc w:val="both"/>
        <w:rPr>
          <w:rFonts w:cs="Times New Roman"/>
          <w:lang w:val="sr-Cyrl-RS"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14:paraId="5D6F3BF9" w14:textId="77777777" w:rsidR="0033714C" w:rsidRDefault="0033714C" w:rsidP="0033714C">
      <w:pPr>
        <w:ind w:left="708" w:firstLine="708"/>
        <w:rPr>
          <w:b/>
          <w:lang w:val="sr-Cyrl-CS"/>
        </w:rPr>
      </w:pPr>
      <w:r>
        <w:rPr>
          <w:lang w:val="sr-Cyrl-RS"/>
        </w:rPr>
        <w:t xml:space="preserve"> </w:t>
      </w:r>
      <w:r>
        <w:rPr>
          <w:b/>
          <w:lang w:val="sr-Cyrl-CS"/>
        </w:rPr>
        <w:t>СКУПШТИНА ГРАДСКЕ ОПШТИНЕ ВРАЊСКА БАЊА,</w:t>
      </w:r>
    </w:p>
    <w:p w14:paraId="70F2CD70" w14:textId="5B0F1C02" w:rsidR="0033714C" w:rsidRDefault="0033714C" w:rsidP="0033714C">
      <w:pPr>
        <w:rPr>
          <w:b/>
          <w:lang w:val="sr-Cyrl-CS"/>
        </w:rPr>
      </w:pPr>
      <w:r>
        <w:rPr>
          <w:b/>
          <w:lang w:val="en-US"/>
        </w:rPr>
        <w:t xml:space="preserve">                   </w:t>
      </w:r>
      <w:r>
        <w:rPr>
          <w:b/>
          <w:lang w:val="en-US"/>
        </w:rPr>
        <w:tab/>
        <w:t xml:space="preserve">     </w:t>
      </w:r>
      <w:r w:rsidR="001D2984">
        <w:rPr>
          <w:b/>
          <w:lang w:val="sr-Cyrl-CS"/>
        </w:rPr>
        <w:t>Д</w:t>
      </w:r>
      <w:r>
        <w:rPr>
          <w:b/>
          <w:lang w:val="sr-Cyrl-CS"/>
        </w:rPr>
        <w:t>ан</w:t>
      </w:r>
      <w:r>
        <w:rPr>
          <w:b/>
          <w:lang w:val="en-US"/>
        </w:rPr>
        <w:t>a</w:t>
      </w:r>
      <w:r w:rsidR="001D2984">
        <w:rPr>
          <w:b/>
          <w:lang w:val="sr-Cyrl-CS"/>
        </w:rPr>
        <w:t xml:space="preserve"> 19.06</w:t>
      </w:r>
      <w:r w:rsidR="003C669F">
        <w:rPr>
          <w:b/>
          <w:lang w:val="sr-Cyrl-CS"/>
        </w:rPr>
        <w:t>.026.</w:t>
      </w:r>
      <w:r>
        <w:rPr>
          <w:b/>
          <w:lang w:val="sr-Cyrl-RS"/>
        </w:rPr>
        <w:t xml:space="preserve"> </w:t>
      </w:r>
      <w:r w:rsidR="003C669F">
        <w:rPr>
          <w:b/>
          <w:lang w:val="sr-Cyrl-CS"/>
        </w:rPr>
        <w:t>године, број: 02-203/2026-01.</w:t>
      </w:r>
    </w:p>
    <w:p w14:paraId="1F1F01B6" w14:textId="77777777" w:rsidR="00B16D0B" w:rsidRPr="007C7BD8" w:rsidRDefault="00B16D0B" w:rsidP="0033714C">
      <w:pPr>
        <w:rPr>
          <w:b/>
        </w:rPr>
      </w:pPr>
    </w:p>
    <w:p w14:paraId="2DC0432A" w14:textId="77777777" w:rsidR="0033714C" w:rsidRDefault="0033714C" w:rsidP="00D208B7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ПРЕДСЕДНИЦА СКУПШТИНЕ</w:t>
      </w:r>
      <w:r w:rsidR="00F86236">
        <w:rPr>
          <w:b/>
          <w:lang w:val="sr-Cyrl-CS"/>
        </w:rPr>
        <w:t xml:space="preserve"> ГО </w:t>
      </w:r>
    </w:p>
    <w:p w14:paraId="43DD774D" w14:textId="520CF173" w:rsidR="0033714C" w:rsidRDefault="0033714C" w:rsidP="00D208B7">
      <w:pPr>
        <w:spacing w:after="0"/>
      </w:pPr>
      <w:r>
        <w:rPr>
          <w:b/>
          <w:lang w:val="sr-Cyrl-CS"/>
        </w:rPr>
        <w:t xml:space="preserve">                                                                                 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</w:t>
      </w:r>
      <w:r w:rsidR="006552E8">
        <w:rPr>
          <w:b/>
          <w:lang w:val="sr-Cyrl-CS"/>
        </w:rPr>
        <w:t xml:space="preserve">    Светлана  Цветковић</w:t>
      </w:r>
      <w:r w:rsidR="00DC40F1">
        <w:rPr>
          <w:b/>
          <w:lang w:val="sr-Cyrl-CS"/>
        </w:rPr>
        <w:t xml:space="preserve">, </w:t>
      </w:r>
      <w:bookmarkStart w:id="0" w:name="_GoBack"/>
      <w:bookmarkEnd w:id="0"/>
      <w:r w:rsidR="00A145E4">
        <w:rPr>
          <w:b/>
          <w:lang w:val="sr-Cyrl-CS"/>
        </w:rPr>
        <w:t>с.р.</w:t>
      </w:r>
    </w:p>
    <w:sectPr w:rsidR="0033714C" w:rsidSect="003A00E6">
      <w:pgSz w:w="11906" w:h="16838"/>
      <w:pgMar w:top="1152" w:right="1411" w:bottom="115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4C"/>
    <w:rsid w:val="000954E4"/>
    <w:rsid w:val="001D2984"/>
    <w:rsid w:val="0024616F"/>
    <w:rsid w:val="002B20DA"/>
    <w:rsid w:val="0033714C"/>
    <w:rsid w:val="003A00E6"/>
    <w:rsid w:val="003C669F"/>
    <w:rsid w:val="00466F05"/>
    <w:rsid w:val="00492528"/>
    <w:rsid w:val="00493E60"/>
    <w:rsid w:val="004B6D1A"/>
    <w:rsid w:val="005774AA"/>
    <w:rsid w:val="005B6DA7"/>
    <w:rsid w:val="00635B0A"/>
    <w:rsid w:val="006552E8"/>
    <w:rsid w:val="007C7BD8"/>
    <w:rsid w:val="0081210F"/>
    <w:rsid w:val="00A145E4"/>
    <w:rsid w:val="00B16D0B"/>
    <w:rsid w:val="00B74FBB"/>
    <w:rsid w:val="00BD440D"/>
    <w:rsid w:val="00BF723B"/>
    <w:rsid w:val="00D208B7"/>
    <w:rsid w:val="00D67E4D"/>
    <w:rsid w:val="00DC40F1"/>
    <w:rsid w:val="00EE220C"/>
    <w:rsid w:val="00EE6F4F"/>
    <w:rsid w:val="00F051F7"/>
    <w:rsid w:val="00F457EF"/>
    <w:rsid w:val="00F86236"/>
    <w:rsid w:val="00F90C4B"/>
    <w:rsid w:val="00F91C80"/>
    <w:rsid w:val="00F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231C"/>
  <w15:docId w15:val="{392BC29F-5729-4B79-8111-A8DEE437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14C"/>
    <w:pPr>
      <w:spacing w:line="252" w:lineRule="auto"/>
    </w:pPr>
    <w:rPr>
      <w:rFonts w:eastAsiaTheme="minorEastAsia" w:cs="Times New Roman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14C"/>
    <w:pPr>
      <w:spacing w:after="0" w:line="240" w:lineRule="auto"/>
    </w:pPr>
    <w:rPr>
      <w:rFonts w:eastAsiaTheme="minorEastAsia" w:cs="Times New Roman"/>
      <w:lang w:val="sr-Latn-RS" w:eastAsia="sr-Latn-RS"/>
    </w:rPr>
  </w:style>
  <w:style w:type="paragraph" w:customStyle="1" w:styleId="Standard">
    <w:name w:val="Standard"/>
    <w:rsid w:val="0033714C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en-U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B7"/>
    <w:rPr>
      <w:rFonts w:ascii="Segoe UI" w:eastAsiaTheme="minorEastAsia" w:hAnsi="Segoe UI" w:cs="Segoe UI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5</cp:revision>
  <cp:lastPrinted>2025-06-26T07:00:00Z</cp:lastPrinted>
  <dcterms:created xsi:type="dcterms:W3CDTF">2026-06-15T11:21:00Z</dcterms:created>
  <dcterms:modified xsi:type="dcterms:W3CDTF">2026-06-22T12:43:00Z</dcterms:modified>
</cp:coreProperties>
</file>